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708956A1" w:rsidP="358D97E8" w:rsidRDefault="708956A1" w14:paraId="7F2ED005" w14:textId="65283B17">
      <w:pPr>
        <w:pStyle w:val="Normal"/>
        <w:spacing w:after="160" w:line="254" w:lineRule="auto"/>
        <w:jc w:val="center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MX"/>
        </w:rPr>
      </w:pPr>
      <w:r w:rsidRPr="358D97E8" w:rsidR="5DC96D69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MX"/>
        </w:rPr>
        <w:t>N</w:t>
      </w:r>
      <w:r w:rsidRPr="358D97E8" w:rsidR="2182985D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MX"/>
        </w:rPr>
        <w:t xml:space="preserve">uevas </w:t>
      </w:r>
      <w:r w:rsidRPr="358D97E8" w:rsidR="293C576D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MX"/>
        </w:rPr>
        <w:t>Flip</w:t>
      </w:r>
      <w:r w:rsidRPr="358D97E8" w:rsidR="293C576D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MX"/>
        </w:rPr>
        <w:t xml:space="preserve"> 7 y </w:t>
      </w:r>
      <w:r w:rsidRPr="358D97E8" w:rsidR="293C576D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MX"/>
        </w:rPr>
        <w:t>Charge</w:t>
      </w:r>
      <w:r w:rsidRPr="358D97E8" w:rsidR="293C576D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MX"/>
        </w:rPr>
        <w:t xml:space="preserve"> 6 </w:t>
      </w:r>
      <w:r w:rsidRPr="358D97E8" w:rsidR="5DA8F623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MX"/>
        </w:rPr>
        <w:t>de JBL</w:t>
      </w:r>
      <w:r w:rsidRPr="358D97E8" w:rsidR="6343C4D5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MX"/>
        </w:rPr>
        <w:t>:</w:t>
      </w:r>
      <w:r w:rsidRPr="358D97E8" w:rsidR="293C576D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MX"/>
        </w:rPr>
        <w:t xml:space="preserve"> </w:t>
      </w:r>
      <w:r w:rsidRPr="358D97E8" w:rsidR="19AAB123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MX"/>
        </w:rPr>
        <w:t>s</w:t>
      </w:r>
      <w:r w:rsidRPr="358D97E8" w:rsidR="293C576D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MX"/>
        </w:rPr>
        <w:t xml:space="preserve">onido </w:t>
      </w:r>
      <w:r w:rsidRPr="358D97E8" w:rsidR="1937FDC8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MX"/>
        </w:rPr>
        <w:t>m</w:t>
      </w:r>
      <w:r w:rsidRPr="358D97E8" w:rsidR="293C576D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MX"/>
        </w:rPr>
        <w:t xml:space="preserve">ás </w:t>
      </w:r>
      <w:r w:rsidRPr="358D97E8" w:rsidR="0E4A0AA4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MX"/>
        </w:rPr>
        <w:t>p</w:t>
      </w:r>
      <w:r w:rsidRPr="358D97E8" w:rsidR="293C576D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MX"/>
        </w:rPr>
        <w:t xml:space="preserve">otente y </w:t>
      </w:r>
      <w:r w:rsidRPr="358D97E8" w:rsidR="579BDD1B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MX"/>
        </w:rPr>
        <w:t>g</w:t>
      </w:r>
      <w:r w:rsidRPr="358D97E8" w:rsidR="293C576D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MX"/>
        </w:rPr>
        <w:t xml:space="preserve">raves </w:t>
      </w:r>
      <w:r w:rsidRPr="358D97E8" w:rsidR="1CF934CB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MX"/>
        </w:rPr>
        <w:t>m</w:t>
      </w:r>
      <w:r w:rsidRPr="358D97E8" w:rsidR="293C576D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MX"/>
        </w:rPr>
        <w:t xml:space="preserve">ás </w:t>
      </w:r>
      <w:r w:rsidRPr="358D97E8" w:rsidR="72E6A877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MX"/>
        </w:rPr>
        <w:t>p</w:t>
      </w:r>
      <w:r w:rsidRPr="358D97E8" w:rsidR="293C576D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MX"/>
        </w:rPr>
        <w:t>rofundos</w:t>
      </w:r>
      <w:r w:rsidRPr="358D97E8" w:rsidR="4CD5D10E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MX"/>
        </w:rPr>
        <w:t xml:space="preserve"> </w:t>
      </w:r>
      <w:r w:rsidRPr="358D97E8" w:rsidR="55B1BC1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MX"/>
        </w:rPr>
        <w:t>presente</w:t>
      </w:r>
      <w:r w:rsidRPr="358D97E8" w:rsidR="1EDA72EC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MX"/>
        </w:rPr>
        <w:t>s</w:t>
      </w:r>
      <w:r w:rsidRPr="358D97E8" w:rsidR="55B1BC1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MX"/>
        </w:rPr>
        <w:t xml:space="preserve"> en </w:t>
      </w:r>
      <w:r w:rsidRPr="358D97E8" w:rsidR="55B1BC16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MX"/>
        </w:rPr>
        <w:t>el</w:t>
      </w:r>
      <w:r w:rsidRPr="358D97E8" w:rsidR="4CD5D10E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s-MX"/>
        </w:rPr>
        <w:t xml:space="preserve"> Vive Latino</w:t>
      </w:r>
    </w:p>
    <w:p w:rsidR="002B472D" w:rsidP="6AE6EE47" w:rsidRDefault="002B472D" w14:paraId="30FCC7BF" w14:textId="77777777">
      <w:pPr>
        <w:jc w:val="center"/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MX"/>
        </w:rPr>
      </w:pPr>
    </w:p>
    <w:p w:rsidR="247E01D1" w:rsidP="358D97E8" w:rsidRDefault="247E01D1" w14:paraId="60ABA9D8" w14:textId="173B0C49">
      <w:pPr>
        <w:pStyle w:val="ListParagraph"/>
        <w:numPr>
          <w:ilvl w:val="0"/>
          <w:numId w:val="9"/>
        </w:numPr>
        <w:jc w:val="center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s-MX"/>
        </w:rPr>
      </w:pPr>
      <w:r w:rsidRPr="358D97E8" w:rsidR="247E01D1">
        <w:rPr>
          <w:rFonts w:ascii="Calibri" w:hAnsi="Calibri" w:eastAsia="Calibri" w:cs="Calibri"/>
          <w:i w:val="1"/>
          <w:iCs w:val="1"/>
          <w:noProof w:val="0"/>
          <w:lang w:val="es-MX"/>
        </w:rPr>
        <w:t xml:space="preserve">Diseños más audaces y AI </w:t>
      </w:r>
      <w:r w:rsidRPr="358D97E8" w:rsidR="247E01D1">
        <w:rPr>
          <w:rFonts w:ascii="Calibri" w:hAnsi="Calibri" w:eastAsia="Calibri" w:cs="Calibri"/>
          <w:i w:val="1"/>
          <w:iCs w:val="1"/>
          <w:noProof w:val="0"/>
          <w:lang w:val="es-MX"/>
        </w:rPr>
        <w:t>Sound</w:t>
      </w:r>
      <w:r w:rsidRPr="358D97E8" w:rsidR="247E01D1">
        <w:rPr>
          <w:rFonts w:ascii="Calibri" w:hAnsi="Calibri" w:eastAsia="Calibri" w:cs="Calibri"/>
          <w:i w:val="1"/>
          <w:iCs w:val="1"/>
          <w:noProof w:val="0"/>
          <w:lang w:val="es-MX"/>
        </w:rPr>
        <w:t xml:space="preserve"> </w:t>
      </w:r>
      <w:r w:rsidRPr="358D97E8" w:rsidR="247E01D1">
        <w:rPr>
          <w:rFonts w:ascii="Calibri" w:hAnsi="Calibri" w:eastAsia="Calibri" w:cs="Calibri"/>
          <w:i w:val="1"/>
          <w:iCs w:val="1"/>
          <w:noProof w:val="0"/>
          <w:lang w:val="es-MX"/>
        </w:rPr>
        <w:t>Boost</w:t>
      </w:r>
      <w:r w:rsidRPr="358D97E8" w:rsidR="247E01D1">
        <w:rPr>
          <w:rFonts w:ascii="Calibri" w:hAnsi="Calibri" w:eastAsia="Calibri" w:cs="Calibri"/>
          <w:i w:val="1"/>
          <w:iCs w:val="1"/>
          <w:noProof w:val="0"/>
          <w:lang w:val="es-MX"/>
        </w:rPr>
        <w:t xml:space="preserve"> colocan el audio en el centro de cada aventura</w:t>
      </w:r>
    </w:p>
    <w:p w:rsidR="358D97E8" w:rsidP="358D97E8" w:rsidRDefault="358D97E8" w14:paraId="3EB8776A" w14:textId="63205789">
      <w:pPr>
        <w:pStyle w:val="Normal"/>
        <w:rPr>
          <w:rFonts w:ascii="Calibri" w:hAnsi="Calibri" w:eastAsia="Calibri" w:cs="Calibri"/>
          <w:b w:val="1"/>
          <w:bCs w:val="1"/>
          <w:noProof w:val="0"/>
          <w:lang w:val="es-MX"/>
        </w:rPr>
      </w:pPr>
    </w:p>
    <w:p w:rsidR="4B3960A1" w:rsidP="358D97E8" w:rsidRDefault="4B3960A1" w14:paraId="2A260371" w14:textId="6089483F">
      <w:pPr>
        <w:pStyle w:val="Normal"/>
        <w:spacing w:before="240" w:beforeAutospacing="off" w:after="240" w:afterAutospacing="off"/>
        <w:rPr>
          <w:rFonts w:ascii="Calibri" w:hAnsi="Calibri" w:eastAsia="Calibri" w:cs="Calibri"/>
          <w:noProof w:val="0"/>
          <w:sz w:val="22"/>
          <w:szCs w:val="22"/>
          <w:lang w:val="es-MX"/>
        </w:rPr>
      </w:pP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>JBL</w:t>
      </w:r>
      <w:r w:rsidRPr="358D97E8" w:rsidR="60FF76F0">
        <w:rPr>
          <w:rFonts w:ascii="Calibri" w:hAnsi="Calibri" w:eastAsia="Calibri" w:cs="Calibri"/>
          <w:noProof w:val="0"/>
          <w:lang w:val="es-MX"/>
        </w:rPr>
        <w:t xml:space="preserve">, líder global en audio portátil, lanza los nuevos altavoces 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>Flip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 xml:space="preserve"> 7</w:t>
      </w:r>
      <w:r w:rsidRPr="358D97E8" w:rsidR="60FF76F0">
        <w:rPr>
          <w:rFonts w:ascii="Calibri" w:hAnsi="Calibri" w:eastAsia="Calibri" w:cs="Calibri"/>
          <w:noProof w:val="0"/>
          <w:lang w:val="es-MX"/>
        </w:rPr>
        <w:t xml:space="preserve"> y 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>Charge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 xml:space="preserve"> 6</w:t>
      </w:r>
      <w:r w:rsidRPr="358D97E8" w:rsidR="60FF76F0">
        <w:rPr>
          <w:rFonts w:ascii="Calibri" w:hAnsi="Calibri" w:eastAsia="Calibri" w:cs="Calibri"/>
          <w:noProof w:val="0"/>
          <w:lang w:val="es-MX"/>
        </w:rPr>
        <w:t xml:space="preserve">, diseñados para ofrecer un sonido más potente y con graves más profundos. Estos dispositivos, que estarán presentes en </w:t>
      </w:r>
      <w:r w:rsidRPr="358D97E8" w:rsidR="60FF76F0">
        <w:rPr>
          <w:rFonts w:ascii="Calibri" w:hAnsi="Calibri" w:eastAsia="Calibri" w:cs="Calibri"/>
          <w:noProof w:val="0"/>
          <w:lang w:val="es-MX"/>
        </w:rPr>
        <w:t>el</w:t>
      </w:r>
      <w:r w:rsidRPr="358D97E8" w:rsidR="60FF76F0">
        <w:rPr>
          <w:rFonts w:ascii="Calibri" w:hAnsi="Calibri" w:eastAsia="Calibri" w:cs="Calibri"/>
          <w:noProof w:val="0"/>
          <w:lang w:val="es-MX"/>
        </w:rPr>
        <w:t xml:space="preserve"> 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>Vive Latino</w:t>
      </w:r>
      <w:r w:rsidRPr="358D97E8" w:rsidR="60FF76F0">
        <w:rPr>
          <w:rFonts w:ascii="Calibri" w:hAnsi="Calibri" w:eastAsia="Calibri" w:cs="Calibri"/>
          <w:noProof w:val="0"/>
          <w:lang w:val="es-MX"/>
        </w:rPr>
        <w:t xml:space="preserve">, permiten disfrutar de una calidad de audio excepcional para todo tipo de ambientes. Con tecnología 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 xml:space="preserve">AI 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>Sound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 xml:space="preserve"> 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>Boost</w:t>
      </w:r>
      <w:r w:rsidRPr="358D97E8" w:rsidR="60FF76F0">
        <w:rPr>
          <w:rFonts w:ascii="Calibri" w:hAnsi="Calibri" w:eastAsia="Calibri" w:cs="Calibri"/>
          <w:noProof w:val="0"/>
          <w:lang w:val="es-MX"/>
        </w:rPr>
        <w:t>, estos altavoces prometen llevar el sonido a un nivel superior, adaptándose tanto a momentos tranquilos como a actividades al aire libre.</w:t>
      </w:r>
    </w:p>
    <w:p w:rsidR="4B3960A1" w:rsidP="358D97E8" w:rsidRDefault="4B3960A1" w14:paraId="5302F0BD" w14:textId="58A2A5F3">
      <w:pPr>
        <w:pStyle w:val="Normal"/>
        <w:spacing w:before="240" w:beforeAutospacing="off" w:after="240" w:afterAutospacing="off"/>
        <w:ind w:left="0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MX"/>
        </w:rPr>
      </w:pP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 xml:space="preserve">"En 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>el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 xml:space="preserve"> Vive Latino, los asistentes podrán disfrutar la música de los artistas que se presentarán en el festival a través de los nuevos altavoces 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>Flip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 xml:space="preserve"> 7 y 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>Charge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 xml:space="preserve"> 6, que destacan por su sonido mejorado y potente. Estaremos allí para que los visitantes puedan conocerlos de cerca y experimentar la calidad de audio que ofrecen estos nuevos dispositivos", comentó Diego Ocaranza, Regional Marketing Manager de JBL.</w:t>
      </w:r>
    </w:p>
    <w:p w:rsidR="4B3960A1" w:rsidP="358D97E8" w:rsidRDefault="4B3960A1" w14:paraId="2DF5BD7F" w14:textId="0E39EFDF">
      <w:pPr>
        <w:pStyle w:val="Normal"/>
        <w:spacing w:before="240" w:beforeAutospacing="off" w:after="240" w:afterAutospacing="off"/>
        <w:ind w:left="0"/>
        <w:rPr>
          <w:rFonts w:ascii="Calibri" w:hAnsi="Calibri" w:eastAsia="Calibri" w:cs="Calibri"/>
          <w:noProof w:val="0"/>
          <w:sz w:val="22"/>
          <w:szCs w:val="22"/>
          <w:lang w:val="es-MX"/>
        </w:rPr>
      </w:pPr>
      <w:r w:rsidRPr="358D97E8" w:rsidR="60FF76F0">
        <w:rPr>
          <w:rFonts w:ascii="Calibri" w:hAnsi="Calibri" w:eastAsia="Calibri" w:cs="Calibri"/>
          <w:noProof w:val="0"/>
          <w:lang w:val="es-MX"/>
        </w:rPr>
        <w:t xml:space="preserve">La 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>Flip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 xml:space="preserve"> 7</w:t>
      </w:r>
      <w:r w:rsidRPr="358D97E8" w:rsidR="60FF76F0">
        <w:rPr>
          <w:rFonts w:ascii="Calibri" w:hAnsi="Calibri" w:eastAsia="Calibri" w:cs="Calibri"/>
          <w:noProof w:val="0"/>
          <w:lang w:val="es-MX"/>
        </w:rPr>
        <w:t xml:space="preserve"> ha sido rediseñada con un lazo para el dedo intercambiable y un gancho de mosquetón, lo que facilita su transporte y la convierte en el compañero ideal para cualquier aventura. Con 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 xml:space="preserve">AI 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>Sound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 xml:space="preserve"> 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>Boost</w:t>
      </w:r>
      <w:r w:rsidRPr="358D97E8" w:rsidR="60FF76F0">
        <w:rPr>
          <w:rFonts w:ascii="Calibri" w:hAnsi="Calibri" w:eastAsia="Calibri" w:cs="Calibri"/>
          <w:noProof w:val="0"/>
          <w:lang w:val="es-MX"/>
        </w:rPr>
        <w:t xml:space="preserve"> para graves potentes sin distorsión, su diseño compacto y resistencia con certificación 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>IP68</w:t>
      </w:r>
      <w:r w:rsidRPr="358D97E8" w:rsidR="60FF76F0">
        <w:rPr>
          <w:rFonts w:ascii="Calibri" w:hAnsi="Calibri" w:eastAsia="Calibri" w:cs="Calibri"/>
          <w:noProof w:val="0"/>
          <w:lang w:val="es-MX"/>
        </w:rPr>
        <w:t xml:space="preserve"> la hacen perfecta para acompañarte en cualquier ambiente, desde la playa hasta el patio de tu casa.</w:t>
      </w:r>
    </w:p>
    <w:p w:rsidR="4B3960A1" w:rsidP="358D97E8" w:rsidRDefault="4B3960A1" w14:paraId="40DB5EAD" w14:textId="2B93D5BF">
      <w:pPr>
        <w:pStyle w:val="Normal"/>
        <w:spacing w:before="240" w:beforeAutospacing="off" w:after="240" w:afterAutospacing="off"/>
        <w:ind w:left="0"/>
        <w:rPr>
          <w:rFonts w:ascii="Calibri" w:hAnsi="Calibri" w:eastAsia="Calibri" w:cs="Calibri"/>
          <w:noProof w:val="0"/>
          <w:sz w:val="22"/>
          <w:szCs w:val="22"/>
          <w:lang w:val="es-MX"/>
        </w:rPr>
      </w:pPr>
      <w:r w:rsidRPr="358D97E8" w:rsidR="60FF76F0">
        <w:rPr>
          <w:rFonts w:ascii="Calibri" w:hAnsi="Calibri" w:eastAsia="Calibri" w:cs="Calibri"/>
          <w:noProof w:val="0"/>
          <w:lang w:val="es-MX"/>
        </w:rPr>
        <w:t xml:space="preserve">Por su parte, la 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>Charge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 xml:space="preserve"> 6</w:t>
      </w:r>
      <w:r w:rsidRPr="358D97E8" w:rsidR="60FF76F0">
        <w:rPr>
          <w:rFonts w:ascii="Calibri" w:hAnsi="Calibri" w:eastAsia="Calibri" w:cs="Calibri"/>
          <w:noProof w:val="0"/>
          <w:lang w:val="es-MX"/>
        </w:rPr>
        <w:t xml:space="preserve"> ofrece un sonido más potente gracias a su </w:t>
      </w:r>
      <w:r w:rsidRPr="358D97E8" w:rsidR="60FF76F0">
        <w:rPr>
          <w:rFonts w:ascii="Calibri" w:hAnsi="Calibri" w:eastAsia="Calibri" w:cs="Calibri"/>
          <w:noProof w:val="0"/>
          <w:lang w:val="es-MX"/>
        </w:rPr>
        <w:t>woofer</w:t>
      </w:r>
      <w:r w:rsidRPr="358D97E8" w:rsidR="60FF76F0">
        <w:rPr>
          <w:rFonts w:ascii="Calibri" w:hAnsi="Calibri" w:eastAsia="Calibri" w:cs="Calibri"/>
          <w:noProof w:val="0"/>
          <w:lang w:val="es-MX"/>
        </w:rPr>
        <w:t xml:space="preserve"> mejorado, además de ser resistente al agua, polvo y golpes con 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>certificación IP68</w:t>
      </w:r>
      <w:r w:rsidRPr="358D97E8" w:rsidR="60FF76F0">
        <w:rPr>
          <w:rFonts w:ascii="Calibri" w:hAnsi="Calibri" w:eastAsia="Calibri" w:cs="Calibri"/>
          <w:noProof w:val="0"/>
          <w:lang w:val="es-MX"/>
        </w:rPr>
        <w:t xml:space="preserve">. Este modelo también incluye 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 xml:space="preserve">AI 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>Sound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 xml:space="preserve"> 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>Boost</w:t>
      </w:r>
      <w:r w:rsidRPr="358D97E8" w:rsidR="60FF76F0">
        <w:rPr>
          <w:rFonts w:ascii="Calibri" w:hAnsi="Calibri" w:eastAsia="Calibri" w:cs="Calibri"/>
          <w:noProof w:val="0"/>
          <w:lang w:val="es-MX"/>
        </w:rPr>
        <w:t xml:space="preserve"> y la función 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>Auracast</w:t>
      </w:r>
      <w:r w:rsidRPr="358D97E8" w:rsidR="60FF76F0">
        <w:rPr>
          <w:rFonts w:ascii="Calibri" w:hAnsi="Calibri" w:eastAsia="Calibri" w:cs="Calibri"/>
          <w:noProof w:val="0"/>
          <w:lang w:val="es-MX"/>
        </w:rPr>
        <w:t>, que permite sincronizar varios altavoces, ideal para quienes desean crear una experiencia sonora más envolvente.</w:t>
      </w:r>
    </w:p>
    <w:p w:rsidR="4B3960A1" w:rsidP="358D97E8" w:rsidRDefault="4B3960A1" w14:paraId="29F5533D" w14:textId="1FC968A8">
      <w:pPr>
        <w:pStyle w:val="Normal"/>
        <w:spacing w:before="240" w:beforeAutospacing="off" w:after="240" w:afterAutospacing="off"/>
        <w:ind w:left="0"/>
        <w:rPr>
          <w:rFonts w:ascii="Calibri" w:hAnsi="Calibri" w:eastAsia="Calibri" w:cs="Calibri"/>
          <w:noProof w:val="0"/>
          <w:sz w:val="22"/>
          <w:szCs w:val="22"/>
          <w:lang w:val="es-MX"/>
        </w:rPr>
      </w:pPr>
      <w:r w:rsidRPr="358D97E8" w:rsidR="60FF76F0">
        <w:rPr>
          <w:rFonts w:ascii="Calibri" w:hAnsi="Calibri" w:eastAsia="Calibri" w:cs="Calibri"/>
          <w:noProof w:val="0"/>
          <w:lang w:val="es-MX"/>
        </w:rPr>
        <w:t xml:space="preserve">Con estos nuevos lanzamientos, JBL continúa ofreciendo altavoces diseñados para adaptarse a diferentes estilos de vida, proporcionando un sonido claro y profundo, ya sea en casa, al aire libre o en un festival como </w:t>
      </w:r>
      <w:r w:rsidRPr="358D97E8" w:rsidR="60FF76F0">
        <w:rPr>
          <w:rFonts w:ascii="Calibri" w:hAnsi="Calibri" w:eastAsia="Calibri" w:cs="Calibri"/>
          <w:noProof w:val="0"/>
          <w:lang w:val="es-MX"/>
        </w:rPr>
        <w:t>el</w:t>
      </w:r>
      <w:r w:rsidRPr="358D97E8" w:rsidR="60FF76F0">
        <w:rPr>
          <w:rFonts w:ascii="Calibri" w:hAnsi="Calibri" w:eastAsia="Calibri" w:cs="Calibri"/>
          <w:noProof w:val="0"/>
          <w:lang w:val="es-MX"/>
        </w:rPr>
        <w:t xml:space="preserve"> 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>Vive Latino</w:t>
      </w:r>
      <w:r w:rsidRPr="358D97E8" w:rsidR="60FF76F0">
        <w:rPr>
          <w:rFonts w:ascii="Calibri" w:hAnsi="Calibri" w:eastAsia="Calibri" w:cs="Calibri"/>
          <w:noProof w:val="0"/>
          <w:lang w:val="es-MX"/>
        </w:rPr>
        <w:t>.</w:t>
      </w:r>
    </w:p>
    <w:p w:rsidR="4B3960A1" w:rsidP="358D97E8" w:rsidRDefault="4B3960A1" w14:paraId="3A769441" w14:textId="14B38FAB">
      <w:pPr>
        <w:pStyle w:val="ListParagraph"/>
        <w:spacing w:before="240" w:beforeAutospacing="off" w:after="240" w:afterAutospacing="off"/>
        <w:ind w:left="720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MX"/>
        </w:rPr>
      </w:pP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 xml:space="preserve">Características JBL 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>Flip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 xml:space="preserve"> 7:</w:t>
      </w:r>
    </w:p>
    <w:p w:rsidR="4B3960A1" w:rsidP="358D97E8" w:rsidRDefault="4B3960A1" w14:paraId="056520C5" w14:textId="31074BA9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MX"/>
        </w:rPr>
      </w:pPr>
      <w:r w:rsidRPr="358D97E8" w:rsidR="60FF76F0">
        <w:rPr>
          <w:rFonts w:ascii="Calibri" w:hAnsi="Calibri" w:eastAsia="Calibri" w:cs="Calibri"/>
          <w:noProof w:val="0"/>
          <w:lang w:val="es-MX"/>
        </w:rPr>
        <w:t xml:space="preserve">Sonido JBL Pro audaz con 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 xml:space="preserve">AI 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>Sound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 xml:space="preserve"> 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>Boost</w:t>
      </w:r>
    </w:p>
    <w:p w:rsidR="4B3960A1" w:rsidP="358D97E8" w:rsidRDefault="4B3960A1" w14:paraId="14840DAB" w14:textId="5428809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s-MX"/>
        </w:rPr>
      </w:pPr>
      <w:r w:rsidRPr="358D97E8" w:rsidR="60FF76F0">
        <w:rPr>
          <w:rFonts w:ascii="Calibri" w:hAnsi="Calibri" w:eastAsia="Calibri" w:cs="Calibri"/>
          <w:noProof w:val="0"/>
          <w:lang w:val="es-MX"/>
        </w:rPr>
        <w:t>Bluetooth 5.4</w:t>
      </w:r>
    </w:p>
    <w:p w:rsidR="4B3960A1" w:rsidP="358D97E8" w:rsidRDefault="4B3960A1" w14:paraId="7981C450" w14:textId="640BEA5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MX"/>
        </w:rPr>
      </w:pPr>
      <w:r w:rsidRPr="358D97E8" w:rsidR="60FF76F0">
        <w:rPr>
          <w:rFonts w:ascii="Calibri" w:hAnsi="Calibri" w:eastAsia="Calibri" w:cs="Calibri"/>
          <w:noProof w:val="0"/>
          <w:lang w:val="es-MX"/>
        </w:rPr>
        <w:t xml:space="preserve">Hasta 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>16 horas de reproducción</w:t>
      </w:r>
      <w:r w:rsidRPr="358D97E8" w:rsidR="60FF76F0">
        <w:rPr>
          <w:rFonts w:ascii="Calibri" w:hAnsi="Calibri" w:eastAsia="Calibri" w:cs="Calibri"/>
          <w:noProof w:val="0"/>
          <w:lang w:val="es-MX"/>
        </w:rPr>
        <w:t xml:space="preserve"> con 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>Playtime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 xml:space="preserve"> 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>Boost</w:t>
      </w:r>
    </w:p>
    <w:p w:rsidR="4B3960A1" w:rsidP="358D97E8" w:rsidRDefault="4B3960A1" w14:paraId="2584750B" w14:textId="657E6E8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MX"/>
        </w:rPr>
      </w:pPr>
      <w:r w:rsidRPr="358D97E8" w:rsidR="60FF76F0">
        <w:rPr>
          <w:rFonts w:ascii="Calibri" w:hAnsi="Calibri" w:eastAsia="Calibri" w:cs="Calibri"/>
          <w:noProof w:val="0"/>
          <w:lang w:val="es-MX"/>
        </w:rPr>
        <w:t xml:space="preserve">Diseño resistente al agua, al polvo y a golpes con certificación 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>IP68</w:t>
      </w:r>
    </w:p>
    <w:p w:rsidR="4B3960A1" w:rsidP="358D97E8" w:rsidRDefault="4B3960A1" w14:paraId="6AF62E18" w14:textId="38DD0E85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s-MX"/>
        </w:rPr>
      </w:pPr>
      <w:r w:rsidRPr="358D97E8" w:rsidR="60FF76F0">
        <w:rPr>
          <w:rFonts w:ascii="Calibri" w:hAnsi="Calibri" w:eastAsia="Calibri" w:cs="Calibri"/>
          <w:noProof w:val="0"/>
          <w:lang w:val="es-MX"/>
        </w:rPr>
        <w:t xml:space="preserve">Conexión </w:t>
      </w:r>
      <w:r w:rsidRPr="358D97E8" w:rsidR="60FF76F0">
        <w:rPr>
          <w:rFonts w:ascii="Calibri" w:hAnsi="Calibri" w:eastAsia="Calibri" w:cs="Calibri"/>
          <w:noProof w:val="0"/>
          <w:lang w:val="es-MX"/>
        </w:rPr>
        <w:t>multi-altavoces</w:t>
      </w:r>
      <w:r w:rsidRPr="358D97E8" w:rsidR="60FF76F0">
        <w:rPr>
          <w:rFonts w:ascii="Calibri" w:hAnsi="Calibri" w:eastAsia="Calibri" w:cs="Calibri"/>
          <w:noProof w:val="0"/>
          <w:lang w:val="es-MX"/>
        </w:rPr>
        <w:t xml:space="preserve"> mediante 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>Auracast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>™</w:t>
      </w:r>
      <w:r w:rsidRPr="358D97E8" w:rsidR="60FF76F0">
        <w:rPr>
          <w:rFonts w:ascii="Calibri" w:hAnsi="Calibri" w:eastAsia="Calibri" w:cs="Calibri"/>
          <w:noProof w:val="0"/>
          <w:lang w:val="es-MX"/>
        </w:rPr>
        <w:t xml:space="preserve"> con altavoces compatibles con JBL </w:t>
      </w:r>
      <w:r w:rsidRPr="358D97E8" w:rsidR="60FF76F0">
        <w:rPr>
          <w:rFonts w:ascii="Calibri" w:hAnsi="Calibri" w:eastAsia="Calibri" w:cs="Calibri"/>
          <w:noProof w:val="0"/>
          <w:lang w:val="es-MX"/>
        </w:rPr>
        <w:t>Auracast</w:t>
      </w:r>
    </w:p>
    <w:p w:rsidR="4B3960A1" w:rsidP="358D97E8" w:rsidRDefault="4B3960A1" w14:paraId="1EC41EB6" w14:textId="31D3D3A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s-MX"/>
        </w:rPr>
      </w:pPr>
      <w:r w:rsidRPr="358D97E8" w:rsidR="60FF76F0">
        <w:rPr>
          <w:rFonts w:ascii="Calibri" w:hAnsi="Calibri" w:eastAsia="Calibri" w:cs="Calibri"/>
          <w:noProof w:val="0"/>
          <w:lang w:val="es-MX"/>
        </w:rPr>
        <w:t xml:space="preserve">Sistema 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>PushLock</w:t>
      </w:r>
      <w:r w:rsidRPr="358D97E8" w:rsidR="60FF76F0">
        <w:rPr>
          <w:rFonts w:ascii="Calibri" w:hAnsi="Calibri" w:eastAsia="Calibri" w:cs="Calibri"/>
          <w:noProof w:val="0"/>
          <w:lang w:val="es-MX"/>
        </w:rPr>
        <w:t xml:space="preserve"> integrado con accesorios de transporte intercambiables</w:t>
      </w:r>
    </w:p>
    <w:p w:rsidR="4B3960A1" w:rsidP="358D97E8" w:rsidRDefault="4B3960A1" w14:paraId="693181B8" w14:textId="35B4B31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MX"/>
        </w:rPr>
      </w:pP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>Audio sin pérdidas de alta resolución</w:t>
      </w:r>
      <w:r w:rsidRPr="358D97E8" w:rsidR="60FF76F0">
        <w:rPr>
          <w:rFonts w:ascii="Calibri" w:hAnsi="Calibri" w:eastAsia="Calibri" w:cs="Calibri"/>
          <w:noProof w:val="0"/>
          <w:lang w:val="es-MX"/>
        </w:rPr>
        <w:t xml:space="preserve"> mediante conexión 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>USB-C</w:t>
      </w:r>
    </w:p>
    <w:p w:rsidR="4B3960A1" w:rsidP="358D97E8" w:rsidRDefault="4B3960A1" w14:paraId="610C530F" w14:textId="28EDF0F9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MX"/>
        </w:rPr>
      </w:pP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>JBL Portable App</w:t>
      </w:r>
    </w:p>
    <w:p w:rsidR="45EC7ED8" w:rsidP="358D97E8" w:rsidRDefault="45EC7ED8" w14:paraId="614CED1C" w14:textId="68E9EF0E">
      <w:pPr>
        <w:pStyle w:val="ListParagraph"/>
        <w:spacing w:before="0" w:beforeAutospacing="off" w:after="0" w:afterAutospacing="off"/>
        <w:ind w:left="720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MX"/>
        </w:rPr>
      </w:pPr>
    </w:p>
    <w:p w:rsidR="4B3960A1" w:rsidP="358D97E8" w:rsidRDefault="4B3960A1" w14:paraId="433C4F24" w14:textId="07351935">
      <w:pPr>
        <w:pStyle w:val="ListParagraph"/>
        <w:spacing w:before="240" w:beforeAutospacing="off" w:after="240" w:afterAutospacing="off"/>
        <w:ind w:left="720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MX"/>
        </w:rPr>
      </w:pP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 xml:space="preserve">Características JBL 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>Charge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 xml:space="preserve"> 6:</w:t>
      </w:r>
    </w:p>
    <w:p w:rsidR="4B3960A1" w:rsidP="358D97E8" w:rsidRDefault="4B3960A1" w14:paraId="05186B01" w14:textId="0B62BC1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MX"/>
        </w:rPr>
      </w:pPr>
      <w:r w:rsidRPr="358D97E8" w:rsidR="60FF76F0">
        <w:rPr>
          <w:rFonts w:ascii="Calibri" w:hAnsi="Calibri" w:eastAsia="Calibri" w:cs="Calibri"/>
          <w:noProof w:val="0"/>
          <w:lang w:val="es-MX"/>
        </w:rPr>
        <w:t xml:space="preserve">Sonido JBL Pro audaz con 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 xml:space="preserve">AI 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>Sound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 xml:space="preserve"> 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>Boost</w:t>
      </w:r>
    </w:p>
    <w:p w:rsidR="4B3960A1" w:rsidP="358D97E8" w:rsidRDefault="4B3960A1" w14:paraId="098EF689" w14:textId="12BE7C7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s-MX"/>
        </w:rPr>
      </w:pPr>
      <w:r w:rsidRPr="358D97E8" w:rsidR="60FF76F0">
        <w:rPr>
          <w:rFonts w:ascii="Calibri" w:hAnsi="Calibri" w:eastAsia="Calibri" w:cs="Calibri"/>
          <w:noProof w:val="0"/>
          <w:lang w:val="es-MX"/>
        </w:rPr>
        <w:t>Bluetooth 5.4</w:t>
      </w:r>
    </w:p>
    <w:p w:rsidR="4B3960A1" w:rsidP="358D97E8" w:rsidRDefault="4B3960A1" w14:paraId="14A1C905" w14:textId="1DC531C9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MX"/>
        </w:rPr>
      </w:pPr>
      <w:r w:rsidRPr="358D97E8" w:rsidR="60FF76F0">
        <w:rPr>
          <w:rFonts w:ascii="Calibri" w:hAnsi="Calibri" w:eastAsia="Calibri" w:cs="Calibri"/>
          <w:noProof w:val="0"/>
          <w:lang w:val="es-MX"/>
        </w:rPr>
        <w:t xml:space="preserve">Hasta 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>28 horas de reproducción</w:t>
      </w:r>
      <w:r w:rsidRPr="358D97E8" w:rsidR="60FF76F0">
        <w:rPr>
          <w:rFonts w:ascii="Calibri" w:hAnsi="Calibri" w:eastAsia="Calibri" w:cs="Calibri"/>
          <w:noProof w:val="0"/>
          <w:lang w:val="es-MX"/>
        </w:rPr>
        <w:t xml:space="preserve"> con 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>Playtime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 xml:space="preserve"> 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>Boost</w:t>
      </w:r>
    </w:p>
    <w:p w:rsidR="4B3960A1" w:rsidP="358D97E8" w:rsidRDefault="4B3960A1" w14:paraId="2C3045E0" w14:textId="7D706455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MX"/>
        </w:rPr>
      </w:pPr>
      <w:r w:rsidRPr="358D97E8" w:rsidR="60FF76F0">
        <w:rPr>
          <w:rFonts w:ascii="Calibri" w:hAnsi="Calibri" w:eastAsia="Calibri" w:cs="Calibri"/>
          <w:noProof w:val="0"/>
          <w:lang w:val="es-MX"/>
        </w:rPr>
        <w:t xml:space="preserve">Diseño resistente al agua, al polvo y a golpes con certificación 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>IP68</w:t>
      </w:r>
    </w:p>
    <w:p w:rsidR="4B3960A1" w:rsidP="358D97E8" w:rsidRDefault="4B3960A1" w14:paraId="2B55FDD9" w14:textId="6D0937A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s-MX"/>
        </w:rPr>
      </w:pPr>
      <w:r w:rsidRPr="358D97E8" w:rsidR="60FF76F0">
        <w:rPr>
          <w:rFonts w:ascii="Calibri" w:hAnsi="Calibri" w:eastAsia="Calibri" w:cs="Calibri"/>
          <w:noProof w:val="0"/>
          <w:lang w:val="es-MX"/>
        </w:rPr>
        <w:t xml:space="preserve">Conexión </w:t>
      </w:r>
      <w:r w:rsidRPr="358D97E8" w:rsidR="60FF76F0">
        <w:rPr>
          <w:rFonts w:ascii="Calibri" w:hAnsi="Calibri" w:eastAsia="Calibri" w:cs="Calibri"/>
          <w:noProof w:val="0"/>
          <w:lang w:val="es-MX"/>
        </w:rPr>
        <w:t>multi-altavoces</w:t>
      </w:r>
      <w:r w:rsidRPr="358D97E8" w:rsidR="60FF76F0">
        <w:rPr>
          <w:rFonts w:ascii="Calibri" w:hAnsi="Calibri" w:eastAsia="Calibri" w:cs="Calibri"/>
          <w:noProof w:val="0"/>
          <w:lang w:val="es-MX"/>
        </w:rPr>
        <w:t xml:space="preserve"> mediante 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>Auracast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>™</w:t>
      </w:r>
      <w:r w:rsidRPr="358D97E8" w:rsidR="60FF76F0">
        <w:rPr>
          <w:rFonts w:ascii="Calibri" w:hAnsi="Calibri" w:eastAsia="Calibri" w:cs="Calibri"/>
          <w:noProof w:val="0"/>
          <w:lang w:val="es-MX"/>
        </w:rPr>
        <w:t xml:space="preserve"> con altavoces compatibles con JBL </w:t>
      </w:r>
      <w:r w:rsidRPr="358D97E8" w:rsidR="60FF76F0">
        <w:rPr>
          <w:rFonts w:ascii="Calibri" w:hAnsi="Calibri" w:eastAsia="Calibri" w:cs="Calibri"/>
          <w:noProof w:val="0"/>
          <w:lang w:val="es-MX"/>
        </w:rPr>
        <w:t>Auracast</w:t>
      </w:r>
    </w:p>
    <w:p w:rsidR="4B3960A1" w:rsidP="358D97E8" w:rsidRDefault="4B3960A1" w14:paraId="79351EAC" w14:textId="1E93516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s-MX"/>
        </w:rPr>
      </w:pPr>
      <w:r w:rsidRPr="358D97E8" w:rsidR="60FF76F0">
        <w:rPr>
          <w:rFonts w:ascii="Calibri" w:hAnsi="Calibri" w:eastAsia="Calibri" w:cs="Calibri"/>
          <w:noProof w:val="0"/>
          <w:lang w:val="es-MX"/>
        </w:rPr>
        <w:t>Correa de transporte desmontable con múltiples configuraciones</w:t>
      </w:r>
    </w:p>
    <w:p w:rsidR="4B3960A1" w:rsidP="358D97E8" w:rsidRDefault="4B3960A1" w14:paraId="0E267495" w14:textId="13476A3A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MX"/>
        </w:rPr>
      </w:pP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>Audio sin pérdidas de alta resolución</w:t>
      </w:r>
      <w:r w:rsidRPr="358D97E8" w:rsidR="60FF76F0">
        <w:rPr>
          <w:rFonts w:ascii="Calibri" w:hAnsi="Calibri" w:eastAsia="Calibri" w:cs="Calibri"/>
          <w:noProof w:val="0"/>
          <w:lang w:val="es-MX"/>
        </w:rPr>
        <w:t xml:space="preserve"> mediante conexión 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>USB-C</w:t>
      </w:r>
    </w:p>
    <w:p w:rsidR="4B3960A1" w:rsidP="358D97E8" w:rsidRDefault="4B3960A1" w14:paraId="62882747" w14:textId="1150259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s-MX"/>
        </w:rPr>
      </w:pP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>JBL Portable App</w:t>
      </w:r>
    </w:p>
    <w:p w:rsidR="45EC7ED8" w:rsidP="358D97E8" w:rsidRDefault="45EC7ED8" w14:paraId="6A446F39" w14:textId="195108C5">
      <w:pPr>
        <w:pStyle w:val="ListParagraph"/>
        <w:ind w:left="720"/>
        <w:rPr>
          <w:rFonts w:ascii="Calibri" w:hAnsi="Calibri" w:eastAsia="Calibri" w:cs="Calibri"/>
          <w:sz w:val="22"/>
          <w:szCs w:val="22"/>
        </w:rPr>
      </w:pPr>
    </w:p>
    <w:p w:rsidR="4B3960A1" w:rsidP="358D97E8" w:rsidRDefault="4B3960A1" w14:paraId="0D096ABB" w14:textId="571B27A3">
      <w:pPr>
        <w:pStyle w:val="Normal"/>
        <w:spacing w:before="240" w:beforeAutospacing="off" w:after="240" w:afterAutospacing="off"/>
        <w:ind w:left="0"/>
        <w:rPr>
          <w:rFonts w:ascii="Calibri" w:hAnsi="Calibri" w:eastAsia="Calibri" w:cs="Calibri"/>
          <w:noProof w:val="0"/>
          <w:sz w:val="22"/>
          <w:szCs w:val="22"/>
          <w:lang w:val="es-MX"/>
        </w:rPr>
      </w:pP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 xml:space="preserve">En el 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>booth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 xml:space="preserve"> de JBL en Vive Latino</w:t>
      </w:r>
      <w:r w:rsidRPr="358D97E8" w:rsidR="60FF76F0">
        <w:rPr>
          <w:rFonts w:ascii="Calibri" w:hAnsi="Calibri" w:eastAsia="Calibri" w:cs="Calibri"/>
          <w:noProof w:val="0"/>
          <w:lang w:val="es-MX"/>
        </w:rPr>
        <w:t xml:space="preserve">, los asistentes podrán descubrir la experiencia sonora de las nuevas 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>Flip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 xml:space="preserve"> 7</w:t>
      </w:r>
      <w:r w:rsidRPr="358D97E8" w:rsidR="60FF76F0">
        <w:rPr>
          <w:rFonts w:ascii="Calibri" w:hAnsi="Calibri" w:eastAsia="Calibri" w:cs="Calibri"/>
          <w:noProof w:val="0"/>
          <w:lang w:val="es-MX"/>
        </w:rPr>
        <w:t xml:space="preserve"> y 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>Charge</w:t>
      </w:r>
      <w:r w:rsidRPr="358D97E8" w:rsidR="60FF76F0">
        <w:rPr>
          <w:rFonts w:ascii="Calibri" w:hAnsi="Calibri" w:eastAsia="Calibri" w:cs="Calibri"/>
          <w:b w:val="1"/>
          <w:bCs w:val="1"/>
          <w:noProof w:val="0"/>
          <w:lang w:val="es-MX"/>
        </w:rPr>
        <w:t xml:space="preserve"> 6</w:t>
      </w:r>
      <w:r w:rsidRPr="358D97E8" w:rsidR="60FF76F0">
        <w:rPr>
          <w:rFonts w:ascii="Calibri" w:hAnsi="Calibri" w:eastAsia="Calibri" w:cs="Calibri"/>
          <w:noProof w:val="0"/>
          <w:lang w:val="es-MX"/>
        </w:rPr>
        <w:t xml:space="preserve"> y explorar sus características de sonido, mientras se sumergen en la energía del festival.</w:t>
      </w:r>
    </w:p>
    <w:p w:rsidR="45EC7ED8" w:rsidP="45EC7ED8" w:rsidRDefault="45EC7ED8" w14:paraId="07C54B13" w14:textId="0DCB0BE7">
      <w:pPr>
        <w:pStyle w:val="ListParagraph"/>
        <w:ind w:left="720"/>
        <w:jc w:val="both"/>
        <w:rPr>
          <w:rFonts w:ascii="Calibri" w:hAnsi="Calibri" w:eastAsia="Calibri" w:cs="Calibri"/>
          <w:b w:val="1"/>
          <w:bCs w:val="1"/>
          <w:noProof w:val="0"/>
          <w:lang w:val="es-MX"/>
        </w:rPr>
      </w:pPr>
    </w:p>
    <w:p w:rsidR="31F53DAC" w:rsidP="6AE6EE47" w:rsidRDefault="31F53DAC" w14:paraId="2811CCE8" w14:textId="3DDC0CEE">
      <w:pPr>
        <w:jc w:val="both"/>
        <w:rPr>
          <w:rFonts w:ascii="Calibri" w:hAnsi="Calibri" w:eastAsia="Calibri" w:cs="Calibri"/>
          <w:noProof w:val="0"/>
          <w:highlight w:val="yellow"/>
          <w:lang w:val="es-MX"/>
        </w:rPr>
      </w:pPr>
    </w:p>
    <w:p w:rsidR="46950821" w:rsidP="6AE6EE47" w:rsidRDefault="46950821" w14:paraId="23D681DE" w14:textId="79C1C74C">
      <w:pPr>
        <w:widowControl w:val="0"/>
        <w:shd w:val="clear" w:color="auto" w:fill="FFFFFF" w:themeFill="background1"/>
        <w:jc w:val="both"/>
        <w:rPr>
          <w:rFonts w:ascii="Calibri" w:hAnsi="Calibri" w:eastAsia="Calibri" w:cs="Calibri"/>
          <w:b w:val="1"/>
          <w:bCs w:val="1"/>
          <w:noProof w:val="0"/>
          <w:sz w:val="16"/>
          <w:szCs w:val="16"/>
          <w:lang w:val="es-MX"/>
        </w:rPr>
      </w:pPr>
      <w:r w:rsidRPr="6AE6EE47" w:rsidR="46950821">
        <w:rPr>
          <w:rFonts w:ascii="Calibri" w:hAnsi="Calibri" w:eastAsia="Calibri" w:cs="Calibri"/>
          <w:b w:val="1"/>
          <w:bCs w:val="1"/>
          <w:noProof w:val="0"/>
          <w:sz w:val="16"/>
          <w:szCs w:val="16"/>
          <w:lang w:val="es-MX"/>
        </w:rPr>
        <w:t>Sobre</w:t>
      </w:r>
      <w:r w:rsidRPr="6AE6EE47" w:rsidR="46950821">
        <w:rPr>
          <w:rFonts w:ascii="Calibri" w:hAnsi="Calibri" w:eastAsia="Calibri" w:cs="Calibri"/>
          <w:b w:val="1"/>
          <w:bCs w:val="1"/>
          <w:noProof w:val="0"/>
          <w:sz w:val="16"/>
          <w:szCs w:val="16"/>
          <w:lang w:val="es-MX"/>
        </w:rPr>
        <w:t xml:space="preserve"> harman.mx </w:t>
      </w:r>
    </w:p>
    <w:p w:rsidR="46950821" w:rsidP="6AE6EE47" w:rsidRDefault="46950821" w14:paraId="34F930FD" w14:textId="7DF56818">
      <w:pPr>
        <w:widowControl w:val="0"/>
        <w:shd w:val="clear" w:color="auto" w:fill="FFFFFF" w:themeFill="background1"/>
        <w:jc w:val="both"/>
        <w:rPr>
          <w:rFonts w:ascii="Calibri" w:hAnsi="Calibri" w:eastAsia="Calibri" w:cs="Calibri"/>
          <w:noProof w:val="0"/>
          <w:sz w:val="16"/>
          <w:szCs w:val="16"/>
          <w:lang w:val="es-MX"/>
        </w:rPr>
      </w:pP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</w:t>
      </w:r>
    </w:p>
    <w:p w:rsidR="46950821" w:rsidP="6AE6EE47" w:rsidRDefault="46950821" w14:paraId="20F6A074" w14:textId="31EDC939">
      <w:pPr>
        <w:widowControl w:val="0"/>
        <w:shd w:val="clear" w:color="auto" w:fill="FFFFFF" w:themeFill="background1"/>
        <w:jc w:val="both"/>
        <w:rPr>
          <w:rFonts w:ascii="Calibri" w:hAnsi="Calibri" w:eastAsia="Calibri" w:cs="Calibri"/>
          <w:noProof w:val="0"/>
          <w:sz w:val="16"/>
          <w:szCs w:val="16"/>
          <w:lang w:val="es-MX"/>
        </w:rPr>
      </w:pP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HARMAN (harman.com)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diseña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y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desarrolla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productos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y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soluciones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conectados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para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fabricantes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de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automóviles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,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consumidores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y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empresas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de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todo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el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mundo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,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incluidos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sistemas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de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automóviles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conectados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,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productos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audiovisuales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y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soluciones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de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automatización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empresarial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;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así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como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servicios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que son compatibles para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el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Internet de las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cosas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. Con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marcas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líderes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que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incluyen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AKG®, Harman Kardon®, Infinity®, JBL®, Lexicon®, Mark Levinson® y Revel®, HARMAN es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admirado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por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audiófilos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,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músicos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y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los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lugares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de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entretenimiento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donde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actúan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en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todo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el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mundo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. Más de 50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millones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de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automóviles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que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circulan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hoy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en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día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están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equipados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con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sistemas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de audio y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automóviles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conectados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HARMAN. Nuestros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servicios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de software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impulsan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miles de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millones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de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dispositivos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y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sistemas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móviles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que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están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conectados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,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integrados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y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seguros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en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todas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las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plataformas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,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desde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el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trabajo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y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el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hogar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hasta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el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automóvil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y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los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dispositivos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móviles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. HARMAN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tiene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una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fuerza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laboral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de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aproximadamente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30.000 personas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en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América, Europa y Asia. En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marzo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de 2017, HARMAN se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convirtió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en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una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subsidiaria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de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propiedad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total de Samsung Electronics Co.,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Ltd.  </w:t>
      </w:r>
    </w:p>
    <w:p w:rsidR="46950821" w:rsidP="6AE6EE47" w:rsidRDefault="46950821" w14:paraId="336A5B14" w14:textId="71D0776B">
      <w:pPr>
        <w:widowControl w:val="0"/>
        <w:shd w:val="clear" w:color="auto" w:fill="FFFFFF" w:themeFill="background1"/>
        <w:jc w:val="both"/>
        <w:rPr>
          <w:rFonts w:ascii="Calibri" w:hAnsi="Calibri" w:eastAsia="Calibri" w:cs="Calibri"/>
          <w:noProof w:val="0"/>
          <w:sz w:val="16"/>
          <w:szCs w:val="16"/>
          <w:lang w:val="es-MX"/>
        </w:rPr>
      </w:pP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</w:t>
      </w:r>
    </w:p>
    <w:p w:rsidR="46950821" w:rsidP="6AE6EE47" w:rsidRDefault="46950821" w14:paraId="12B51D2E" w14:textId="0D13757F">
      <w:pPr>
        <w:widowControl w:val="0"/>
        <w:shd w:val="clear" w:color="auto" w:fill="FFFFFF" w:themeFill="background1"/>
        <w:jc w:val="both"/>
        <w:rPr>
          <w:rFonts w:ascii="Calibri" w:hAnsi="Calibri" w:eastAsia="Calibri" w:cs="Calibri"/>
          <w:noProof w:val="0"/>
          <w:sz w:val="16"/>
          <w:szCs w:val="16"/>
          <w:lang w:val="es-MX"/>
        </w:rPr>
      </w:pP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Durante más de 75 años, JBL ha dado forma a los momentos más memorables de la vida en la intersección de la música, estilo de vida,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gaming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y deportes. JBL eleva las experiencias auditivas con una calidad de audio superior y diseños de productos que fomentan la individualidad y la autoexpresión. Con credenciales profesionales inigualables y una innovación líder en la industria, JBL es pionero en la industria del audio gracias a ingenieros y diseñadores apasionados y talentosos de todo el mundo. JBL Pro 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>Sound</w:t>
      </w:r>
      <w:r w:rsidRPr="6AE6EE47" w:rsidR="46950821">
        <w:rPr>
          <w:rFonts w:ascii="Calibri" w:hAnsi="Calibri" w:eastAsia="Calibri" w:cs="Calibri"/>
          <w:noProof w:val="0"/>
          <w:sz w:val="16"/>
          <w:szCs w:val="16"/>
          <w:lang w:val="es-MX"/>
        </w:rPr>
        <w:t xml:space="preserve"> es la tecnología más avanzada que impulsa la cultura a través de importantes eventos de cultura pop y asociaciones con los mejores talentos del mundo en música, deportes y deportes electrónicos.</w:t>
      </w:r>
    </w:p>
    <w:sectPr w:rsidR="46950821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87ECD" w:rsidRDefault="00287ECD" w14:paraId="2DA3F10F" w14:textId="77777777">
      <w:pPr>
        <w:spacing w:line="240" w:lineRule="auto"/>
      </w:pPr>
      <w:r>
        <w:separator/>
      </w:r>
    </w:p>
  </w:endnote>
  <w:endnote w:type="continuationSeparator" w:id="0">
    <w:p w:rsidR="00287ECD" w:rsidRDefault="00287ECD" w14:paraId="571DE28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449329F" w:rsidTr="4449329F" w14:paraId="48B15F6B" w14:textId="77777777">
      <w:trPr>
        <w:trHeight w:val="300"/>
      </w:trPr>
      <w:tc>
        <w:tcPr>
          <w:tcW w:w="3120" w:type="dxa"/>
        </w:tcPr>
        <w:p w:rsidR="4449329F" w:rsidP="4449329F" w:rsidRDefault="4449329F" w14:paraId="4C0F3805" w14:textId="1099E329">
          <w:pPr>
            <w:pStyle w:val="Header"/>
            <w:ind w:left="-115"/>
          </w:pPr>
        </w:p>
      </w:tc>
      <w:tc>
        <w:tcPr>
          <w:tcW w:w="3120" w:type="dxa"/>
        </w:tcPr>
        <w:p w:rsidR="4449329F" w:rsidP="4449329F" w:rsidRDefault="4449329F" w14:paraId="4C725798" w14:textId="4A555B22">
          <w:pPr>
            <w:pStyle w:val="Header"/>
            <w:jc w:val="center"/>
          </w:pPr>
        </w:p>
      </w:tc>
      <w:tc>
        <w:tcPr>
          <w:tcW w:w="3120" w:type="dxa"/>
        </w:tcPr>
        <w:p w:rsidR="4449329F" w:rsidP="4449329F" w:rsidRDefault="4449329F" w14:paraId="68B056D2" w14:textId="4F79E4D9">
          <w:pPr>
            <w:pStyle w:val="Header"/>
            <w:ind w:right="-115"/>
            <w:jc w:val="right"/>
          </w:pPr>
        </w:p>
      </w:tc>
    </w:tr>
  </w:tbl>
  <w:p w:rsidR="4449329F" w:rsidP="4449329F" w:rsidRDefault="4449329F" w14:paraId="62D442A7" w14:textId="00E882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87ECD" w:rsidRDefault="00287ECD" w14:paraId="4FE2AE87" w14:textId="77777777">
      <w:pPr>
        <w:spacing w:line="240" w:lineRule="auto"/>
      </w:pPr>
      <w:r>
        <w:separator/>
      </w:r>
    </w:p>
  </w:footnote>
  <w:footnote w:type="continuationSeparator" w:id="0">
    <w:p w:rsidR="00287ECD" w:rsidRDefault="00287ECD" w14:paraId="473673C5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2B472D" w:rsidRDefault="00CE1109" w14:paraId="49BB3B86" w14:textId="77777777">
    <w:pPr>
      <w:spacing w:before="240" w:after="240" w:line="240" w:lineRule="auto"/>
      <w:jc w:val="both"/>
    </w:pPr>
    <w:r>
      <w:rPr>
        <w:color w:val="7F7F7F"/>
        <w:sz w:val="48"/>
        <w:szCs w:val="48"/>
      </w:rPr>
      <w:t>Press Release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01A29132" wp14:editId="54A8D530">
          <wp:simplePos x="0" y="0"/>
          <wp:positionH relativeFrom="column">
            <wp:posOffset>4976813</wp:posOffset>
          </wp:positionH>
          <wp:positionV relativeFrom="paragraph">
            <wp:posOffset>-228599</wp:posOffset>
          </wp:positionV>
          <wp:extent cx="900113" cy="734302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113" cy="7343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B472D" w:rsidRDefault="002B472D" w14:paraId="2EE772F3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8">
    <w:nsid w:val="7a7a52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2d9e1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5351c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E41D643"/>
    <w:multiLevelType w:val="hybridMultilevel"/>
    <w:tmpl w:val="FFFFFFFF"/>
    <w:lvl w:ilvl="0" w:tplc="73F035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23E17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46ED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3059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0EA2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063A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52E1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D6843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3E94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648CE6"/>
    <w:multiLevelType w:val="hybridMultilevel"/>
    <w:tmpl w:val="FFFFFFFF"/>
    <w:lvl w:ilvl="0" w:tplc="E9924C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F5425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FA43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2B2A4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9436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3DAF7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602D1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80F1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9235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38F3AA6"/>
    <w:multiLevelType w:val="multilevel"/>
    <w:tmpl w:val="49603C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E66702"/>
    <w:multiLevelType w:val="multilevel"/>
    <w:tmpl w:val="066CC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307851C"/>
    <w:multiLevelType w:val="hybridMultilevel"/>
    <w:tmpl w:val="FFFFFFFF"/>
    <w:lvl w:ilvl="0" w:tplc="AA3E7C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0E836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7691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28F0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3EB6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426D1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2AE8C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E76AA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D64B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D84C27B"/>
    <w:multiLevelType w:val="hybridMultilevel"/>
    <w:tmpl w:val="FFFFFFFF"/>
    <w:lvl w:ilvl="0" w:tplc="CB18F2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AA6F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C248E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E5660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2A0D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3ECBF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C451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802F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F8FC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8"/>
  </w:num>
  <w:num w:numId="8">
    <w:abstractNumId w:val="7"/>
  </w:num>
  <w:num w:numId="7">
    <w:abstractNumId w:val="6"/>
  </w:num>
  <w:num w:numId="1" w16cid:durableId="2078432566">
    <w:abstractNumId w:val="4"/>
  </w:num>
  <w:num w:numId="2" w16cid:durableId="651718597">
    <w:abstractNumId w:val="0"/>
  </w:num>
  <w:num w:numId="3" w16cid:durableId="405034830">
    <w:abstractNumId w:val="1"/>
  </w:num>
  <w:num w:numId="4" w16cid:durableId="2023319291">
    <w:abstractNumId w:val="5"/>
  </w:num>
  <w:num w:numId="5" w16cid:durableId="408427257">
    <w:abstractNumId w:val="3"/>
  </w:num>
  <w:num w:numId="6" w16cid:durableId="112597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72D"/>
    <w:rsid w:val="00287ECD"/>
    <w:rsid w:val="002B472D"/>
    <w:rsid w:val="006E7A1E"/>
    <w:rsid w:val="00704A1D"/>
    <w:rsid w:val="00CE1109"/>
    <w:rsid w:val="00EAF80A"/>
    <w:rsid w:val="0222564C"/>
    <w:rsid w:val="02430609"/>
    <w:rsid w:val="083B5DCB"/>
    <w:rsid w:val="084931F4"/>
    <w:rsid w:val="088F99AD"/>
    <w:rsid w:val="0A128999"/>
    <w:rsid w:val="0AB849AE"/>
    <w:rsid w:val="0CCD4942"/>
    <w:rsid w:val="0E4A0AA4"/>
    <w:rsid w:val="12C6988A"/>
    <w:rsid w:val="1477B59D"/>
    <w:rsid w:val="168AA2F3"/>
    <w:rsid w:val="18E6AEF5"/>
    <w:rsid w:val="1937FDC8"/>
    <w:rsid w:val="19AAB123"/>
    <w:rsid w:val="1C92D31E"/>
    <w:rsid w:val="1CF934CB"/>
    <w:rsid w:val="1EDA72EC"/>
    <w:rsid w:val="216A945E"/>
    <w:rsid w:val="2182985D"/>
    <w:rsid w:val="21BDFEF4"/>
    <w:rsid w:val="228E9364"/>
    <w:rsid w:val="22D9F4D5"/>
    <w:rsid w:val="247E01D1"/>
    <w:rsid w:val="2589C719"/>
    <w:rsid w:val="260DA351"/>
    <w:rsid w:val="28E31E5C"/>
    <w:rsid w:val="293C576D"/>
    <w:rsid w:val="2A052AC6"/>
    <w:rsid w:val="2D105BB5"/>
    <w:rsid w:val="2F52B03A"/>
    <w:rsid w:val="30BDAA2B"/>
    <w:rsid w:val="316ABAEA"/>
    <w:rsid w:val="31F53DAC"/>
    <w:rsid w:val="340DD907"/>
    <w:rsid w:val="34258B8A"/>
    <w:rsid w:val="358D97E8"/>
    <w:rsid w:val="36D9A5D8"/>
    <w:rsid w:val="374290AC"/>
    <w:rsid w:val="39935575"/>
    <w:rsid w:val="3A22D880"/>
    <w:rsid w:val="3AA8C9AE"/>
    <w:rsid w:val="3ECD763C"/>
    <w:rsid w:val="40603CC1"/>
    <w:rsid w:val="4328C069"/>
    <w:rsid w:val="4449329F"/>
    <w:rsid w:val="44C5E7C1"/>
    <w:rsid w:val="451DF992"/>
    <w:rsid w:val="45EC7ED8"/>
    <w:rsid w:val="46950821"/>
    <w:rsid w:val="46A61430"/>
    <w:rsid w:val="46E65CCD"/>
    <w:rsid w:val="48C1393F"/>
    <w:rsid w:val="49EB9E4D"/>
    <w:rsid w:val="4B3960A1"/>
    <w:rsid w:val="4B810FAF"/>
    <w:rsid w:val="4CD5D10E"/>
    <w:rsid w:val="4F392060"/>
    <w:rsid w:val="55B1BC16"/>
    <w:rsid w:val="566E65A6"/>
    <w:rsid w:val="56BECF6F"/>
    <w:rsid w:val="579BDD1B"/>
    <w:rsid w:val="58AD37A2"/>
    <w:rsid w:val="5A856E05"/>
    <w:rsid w:val="5A990C54"/>
    <w:rsid w:val="5B832BE1"/>
    <w:rsid w:val="5D3D22C6"/>
    <w:rsid w:val="5DA8F623"/>
    <w:rsid w:val="5DC96D69"/>
    <w:rsid w:val="5E45C6C2"/>
    <w:rsid w:val="5EFA8212"/>
    <w:rsid w:val="6051EEB2"/>
    <w:rsid w:val="60FF76F0"/>
    <w:rsid w:val="62729929"/>
    <w:rsid w:val="6343C4D5"/>
    <w:rsid w:val="64058938"/>
    <w:rsid w:val="649A16EF"/>
    <w:rsid w:val="6684C622"/>
    <w:rsid w:val="6AE6EE47"/>
    <w:rsid w:val="6C4935EC"/>
    <w:rsid w:val="6DE571E6"/>
    <w:rsid w:val="708956A1"/>
    <w:rsid w:val="72E6A877"/>
    <w:rsid w:val="749D811C"/>
    <w:rsid w:val="751F9CF8"/>
    <w:rsid w:val="75D4A00C"/>
    <w:rsid w:val="75D4A1B6"/>
    <w:rsid w:val="78BFEC8B"/>
    <w:rsid w:val="7DD8C1C2"/>
    <w:rsid w:val="7FE7F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58FA6"/>
  <w15:docId w15:val="{0B414433-0667-46B8-9626-71FB8647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uiPriority w:val="99"/>
    <w:unhideWhenUsed/>
    <w:rsid w:val="4449329F"/>
    <w:pPr>
      <w:tabs>
        <w:tab w:val="center" w:pos="4680"/>
        <w:tab w:val="right" w:pos="9360"/>
      </w:tabs>
      <w:spacing w:line="240" w:lineRule="auto"/>
    </w:pPr>
  </w:style>
  <w:style w:type="paragraph" w:styleId="Footer">
    <w:name w:val="footer"/>
    <w:basedOn w:val="Normal"/>
    <w:uiPriority w:val="99"/>
    <w:unhideWhenUsed/>
    <w:rsid w:val="4449329F"/>
    <w:pPr>
      <w:tabs>
        <w:tab w:val="center" w:pos="4680"/>
        <w:tab w:val="right" w:pos="9360"/>
      </w:tabs>
      <w:spacing w:line="240" w:lineRule="auto"/>
    </w:p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13" ma:contentTypeDescription="Create a new document." ma:contentTypeScope="" ma:versionID="076436d9fa4525224731e70879696566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8f4e7fbe5c9ec8f5aaed1ab8753890f6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d9b32-086f-4d1d-a400-c5b4faa4705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380821-8CC5-428B-BD13-86544646FC73}"/>
</file>

<file path=customXml/itemProps2.xml><?xml version="1.0" encoding="utf-8"?>
<ds:datastoreItem xmlns:ds="http://schemas.openxmlformats.org/officeDocument/2006/customXml" ds:itemID="{2BD14824-E77C-4668-9064-AE6D4335A3F6}">
  <ds:schemaRefs>
    <ds:schemaRef ds:uri="http://schemas.microsoft.com/office/2006/metadata/properties"/>
    <ds:schemaRef ds:uri="http://schemas.microsoft.com/office/infopath/2007/PartnerControls"/>
    <ds:schemaRef ds:uri="549d9b32-086f-4d1d-a400-c5b4faa47054"/>
  </ds:schemaRefs>
</ds:datastoreItem>
</file>

<file path=customXml/itemProps3.xml><?xml version="1.0" encoding="utf-8"?>
<ds:datastoreItem xmlns:ds="http://schemas.openxmlformats.org/officeDocument/2006/customXml" ds:itemID="{21A747DA-F9C2-4353-903F-AF12DE0C121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Daly, Denise</dc:creator>
  <lastModifiedBy>Rodrigo Plata</lastModifiedBy>
  <revision>9</revision>
  <dcterms:created xsi:type="dcterms:W3CDTF">2025-03-05T18:24:00.0000000Z</dcterms:created>
  <dcterms:modified xsi:type="dcterms:W3CDTF">2025-03-12T19:57:13.9861502Z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215d82-5bf5-4d07-af41-65de05a9c87a_Enabled">
    <vt:lpwstr>true</vt:lpwstr>
  </property>
  <property fmtid="{D5CDD505-2E9C-101B-9397-08002B2CF9AE}" pid="3" name="MSIP_Label_9c215d82-5bf5-4d07-af41-65de05a9c87a_SetDate">
    <vt:lpwstr>2025-01-23T16:54:50Z</vt:lpwstr>
  </property>
  <property fmtid="{D5CDD505-2E9C-101B-9397-08002B2CF9AE}" pid="4" name="MSIP_Label_9c215d82-5bf5-4d07-af41-65de05a9c87a_Method">
    <vt:lpwstr>Standard</vt:lpwstr>
  </property>
  <property fmtid="{D5CDD505-2E9C-101B-9397-08002B2CF9AE}" pid="5" name="MSIP_Label_9c215d82-5bf5-4d07-af41-65de05a9c87a_Name">
    <vt:lpwstr>Amber</vt:lpwstr>
  </property>
  <property fmtid="{D5CDD505-2E9C-101B-9397-08002B2CF9AE}" pid="6" name="MSIP_Label_9c215d82-5bf5-4d07-af41-65de05a9c87a_SiteId">
    <vt:lpwstr>f66b6bd3-ebc2-4f54-8769-d22858de97c5</vt:lpwstr>
  </property>
  <property fmtid="{D5CDD505-2E9C-101B-9397-08002B2CF9AE}" pid="7" name="MSIP_Label_9c215d82-5bf5-4d07-af41-65de05a9c87a_ActionId">
    <vt:lpwstr>019e8238-3fe5-421f-8c2c-3c33e9f9c0fc</vt:lpwstr>
  </property>
  <property fmtid="{D5CDD505-2E9C-101B-9397-08002B2CF9AE}" pid="8" name="MSIP_Label_9c215d82-5bf5-4d07-af41-65de05a9c87a_ContentBits">
    <vt:lpwstr>0</vt:lpwstr>
  </property>
  <property fmtid="{D5CDD505-2E9C-101B-9397-08002B2CF9AE}" pid="9" name="ContentTypeId">
    <vt:lpwstr>0x01010028815F4626BCBF449E70A5F69ADCD31C</vt:lpwstr>
  </property>
  <property fmtid="{D5CDD505-2E9C-101B-9397-08002B2CF9AE}" pid="10" name="MediaServiceImageTags">
    <vt:lpwstr/>
  </property>
</Properties>
</file>